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142346" w:rsidRPr="00142346" w:rsidTr="0014234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42346" w:rsidRPr="00142346" w:rsidRDefault="00142346" w:rsidP="00142346">
            <w:pPr>
              <w:spacing w:after="0" w:line="240" w:lineRule="auto"/>
              <w:rPr>
                <w:rFonts w:ascii="Helvetica" w:eastAsia="Times New Roman" w:hAnsi="Helvetica" w:cs="Times New Roman"/>
                <w:color w:val="669900"/>
                <w:sz w:val="27"/>
                <w:szCs w:val="27"/>
                <w:lang w:eastAsia="sk-SK"/>
              </w:rPr>
            </w:pPr>
            <w:bookmarkStart w:id="0" w:name="_GoBack"/>
            <w:bookmarkEnd w:id="0"/>
            <w:r w:rsidRPr="00142346">
              <w:rPr>
                <w:rFonts w:ascii="Helvetica" w:eastAsia="Times New Roman" w:hAnsi="Helvetica" w:cs="Times New Roman"/>
                <w:color w:val="669900"/>
                <w:sz w:val="27"/>
                <w:szCs w:val="27"/>
                <w:lang w:eastAsia="sk-SK"/>
              </w:rPr>
              <w:t xml:space="preserve">NA JEDNOM MIESTE: TU nájdete všetky aktuálne platné opatrenia, usmernenia, odporúčania ÚVZ SR a zásady domácej izolácie </w:t>
            </w:r>
          </w:p>
        </w:tc>
        <w:tc>
          <w:tcPr>
            <w:tcW w:w="5000" w:type="pct"/>
            <w:vAlign w:val="center"/>
            <w:hideMark/>
          </w:tcPr>
          <w:p w:rsidR="00142346" w:rsidRPr="00142346" w:rsidRDefault="00142346" w:rsidP="00142346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Times New Roman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4F3ADAD" wp14:editId="235ABAAA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8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8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42346" w:rsidRPr="00142346" w:rsidRDefault="00142346" w:rsidP="00142346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Times New Roman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AB7C60D" wp14:editId="2735C6B4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10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10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346" w:rsidRPr="00142346" w:rsidRDefault="00142346" w:rsidP="00142346">
      <w:pPr>
        <w:spacing w:after="150" w:line="240" w:lineRule="auto"/>
        <w:rPr>
          <w:rFonts w:ascii="Helvetica" w:eastAsia="Times New Roman" w:hAnsi="Helvetica" w:cs="Times New Roman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42346" w:rsidRPr="00142346" w:rsidTr="00142346">
        <w:trPr>
          <w:tblCellSpacing w:w="15" w:type="dxa"/>
        </w:trPr>
        <w:tc>
          <w:tcPr>
            <w:tcW w:w="0" w:type="auto"/>
            <w:hideMark/>
          </w:tcPr>
          <w:p w:rsidR="00142346" w:rsidRDefault="00142346" w:rsidP="001423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Piatok, 23. október 2020 14:30 </w:t>
            </w:r>
          </w:p>
          <w:p w:rsidR="00142346" w:rsidRPr="00142346" w:rsidRDefault="00142346" w:rsidP="001423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Posledná úprava Piatok, 30. október 2020 19:53</w:t>
            </w:r>
          </w:p>
        </w:tc>
      </w:tr>
      <w:tr w:rsidR="00142346" w:rsidRPr="00142346" w:rsidTr="00142346">
        <w:trPr>
          <w:tblCellSpacing w:w="15" w:type="dxa"/>
        </w:trPr>
        <w:tc>
          <w:tcPr>
            <w:tcW w:w="0" w:type="auto"/>
            <w:hideMark/>
          </w:tcPr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Naposledy aktualizované: 29. október 2020. Informácie uvedené na tejto stránke neslúžia ako záväzná interpretácia platnej legislatívy. V prípade rozporu platí výlučne znenie vyhlášok uverejnených </w:t>
            </w:r>
            <w:hyperlink r:id="rId12" w:tgtFrame="_blank" w:history="1">
              <w:r w:rsidRPr="00142346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u w:val="single"/>
                  <w:lang w:eastAsia="sk-SK"/>
                </w:rPr>
                <w:t>vo Vestníku vlády SR</w:t>
              </w:r>
            </w:hyperlink>
            <w:r w:rsidRPr="0014234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Pandémia ochorenia </w:t>
            </w:r>
            <w:hyperlink r:id="rId13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COVID-19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stále pretrváva. </w:t>
            </w:r>
            <w:hyperlink r:id="rId14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Nosenie rúšok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patrí k jedným z kľúčových preventívnych opatrení. Ďalšími dôležitými krokmi v boji proti ochoreniu COVID-19 sú dôkladné </w:t>
            </w:r>
            <w:hyperlink r:id="rId15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umývanie rúk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dodržiavanie dostatočného </w:t>
            </w:r>
            <w:hyperlink r:id="rId16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sociálneho odstupu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Dbajme na základné hygienické opatrenia doma, v exteriéri i na pracovisku. Ochorenie COVID-19 môže prenášať i človek, ktorý nemá príznaky. Užitočné informácie nájdete na webe </w:t>
            </w:r>
            <w:hyperlink r:id="rId17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www.korona.gov.sk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v priečinku </w:t>
            </w:r>
            <w:hyperlink r:id="rId18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COVID-19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na webe ÚVZ SR. Štatistiku k aktuálnemu výskytu ochorenia COVID-19 </w:t>
            </w:r>
            <w:hyperlink r:id="rId19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Štatistiky o výskyte ochorenia COVID-19 vo svete </w:t>
            </w:r>
            <w:hyperlink r:id="rId20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 </w:t>
            </w:r>
            <w:hyperlink r:id="rId21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Stanovisko hlavného hygienika SR k zavádzaniu prísnejších opatrení </w:t>
            </w:r>
            <w:hyperlink r:id="rId22" w:history="1">
              <w:r w:rsidRPr="00142346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.</w:t>
            </w: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Vyhlášku Úradu verejného zdravotníctva Slovenskej republiky, ktorou sa nariaďujú opatrenia pri ohrození verejného zdravia k režimu vstupu osôb do priestorov prevádzok a priestorov zamestnávateľa </w:t>
            </w:r>
            <w:hyperlink r:id="rId23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Rúška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Znenie vyhlášky </w:t>
            </w:r>
            <w:hyperlink r:id="rId24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Platí zákaz pohybovať sa v interiéroch budov (s výnimkou vlastnej domácnosti), prostriedkoch hromadnej dopravy a na verejnosti v exteriéroch bez prekrytia horných dýchacích ciest.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Ústa aj nos musia byť prekryté rúškom, respirátorom bez výdychového ventilu, šálom, či šatkou.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Výnimku z nosenia rúška majú </w:t>
            </w: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iba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: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detí do 6 rokov veku, (pre deti od 3 do 6 rokov však platí dôrazné odporúčanie, aby mali v interiéri, exteriéri mimo intravilánu obce a prostriedkoch hromadnej dopravy prekryté horné dýchacie cesty)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v exteriéroch mimo zastavaného územia (intravilánu) obce, pokiaľ sú od ostatných osôb, s ktorými nežijú v jednej domácnosti, vzdialené viac ako 5 metrov,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so závažnými poruchami autistického spektra,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so stredným a ťažkým mentálnym alebo sluchovým postihnutím,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pri výkone športu,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fotografované osoby na čas nevyhnutný pre výkon procesu fotografovania,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nevesty a ženícha pri sobáši,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výkonní umelci pri podávaní umeleckého výkonu a účinkujúci pri nakrúcaní dokumentárneho filmu,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tlmočníci do posunkovej reči v rámci výkonu povolania,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zamestnanec, ktorý sa nachádza na pracovisku v interiéri sám.</w:t>
            </w:r>
          </w:p>
          <w:p w:rsidR="00142346" w:rsidRPr="00142346" w:rsidRDefault="00142346" w:rsidP="0014234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Ďalšie užitočné informácie o nosení rúšok </w:t>
            </w:r>
            <w:hyperlink r:id="rId25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Ako má vyzerať domáca izolácia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(poznámka : Izolácia v domácom prostredí sa nariaďuje pozitívne testovaným osobám. Na osoby, ktoré sa rozhodnú nezúčastniť plošného testovania, sa nižšie uvedené pravidlá nevzťahujú. Takéto osoby sa majú riadiť pravidlami zverejnenými v uznesení vlády SR: </w:t>
            </w:r>
            <w:hyperlink r:id="rId26" w:history="1">
              <w:r w:rsidRPr="00142346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u w:val="single"/>
                  <w:lang w:eastAsia="sk-SK"/>
                </w:rPr>
                <w:t>https://rokovania.gov.sk/RVL/Resolution/18844/1</w:t>
              </w:r>
            </w:hyperlink>
            <w:r w:rsidRPr="0014234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)</w:t>
            </w:r>
            <w:r w:rsidRPr="0014234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 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Počas domácej izolácie neopúšťajte miesto vášho pobytu. Obmedzte kontakty s inými osobami a neprijímajte návštevy.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domáca izolácia vykonáva v rodinnom dome, je v poriadku tráviť čas na dvore či v svojej záhrade. V bytovom dome môžete ísť na svoj súkromný balkón.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bytového domu možno rešpektovať nutné a krátke opustenie priestorov – (vyhodiť smeti, prebrať nákup, vyvenčiť psa a podobne) samozrejme, za nutnosti prekrytých horných dýchacích ciest, sociálneho odstupu a dezinfikovania rúk pred opustením bytu. Rovnako je podstatné zdržiavať sa v spoločných priestoroch bytového domu iba na nevyhnutný čas, nepoužívať výťah. Na opustenie bytového domu však treba mať relevantný dôvod, pretože v prípade nahlásenia porušenia karantény je otázne dokazovanie, že to bolo nevyhnutné opustenie miesta izolácie.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Nákupy si zorganizujte s pomocou priateľov, rodiny či blízkych a poproste ich, aby vám ich nechali pred dverami alebo na inom určenom mieste, prípadne, ak sa dá, využite službu dovozu potravín do domácnosti, resp. služby samospráv.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Medzi základné preventívne opatrenia voči vírusovému ochoreniu patrí najmä dôsledné umývanie rúk dezinfekčným mydlom a časté, nárazové vetranie miestností. Kľučky, povrchy a predmety, ktoré bežne používate, dezinfikujte častejšie prípravkami s obsahom chlóru alebo alkoholu. Používajte jednorazové papierové a vlhčené utierky.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Každý člen rodiny má mať svoj vlastný uterák. Rovnako vlastný tanier, poháre či príbor, po použití je ich potrebné umyť v umývačke riadu alebo umyť ručne v teplej vode s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detergentom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Ideálnym riešením pre pozitívne testovaného člena rodiny je samostatná izba. Ak to nie je možné, izbu by nemal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zdieľať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 rizikovými osobami (starší ľudia, osoby s chronickými ochoreniami a oslabenou imunitou). 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Kontakt s inými členmi domácnosti by mal byť minimálny. Kúpeľňu by pozitívne testovaný mal používať ako posledný, následne ju umyť a dezinfikovať. V blízkosti iných ľudí treba nosiť rúško, pri kýchaní, kašľaní a smrkaní používať jednorazové papierové vreckovky, ktoré hneď po použití treba zahodiť do bezkontaktného odpadkového kaša a umyť si ruky mydlom a vodou (najmenej 20 sekúnd), použiť alkoholový dezinfekčný prostriedok na ruky.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Podrobnejší všeobecný návod ako postupovať v prípade že ste pozitívny na COVID-19 </w:t>
            </w:r>
            <w:hyperlink r:id="rId27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Podrobnejší všeobecný postup v prípade, že ste boli v kontakte s COVID-19 </w:t>
            </w:r>
            <w:hyperlink r:id="rId28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Karanténa - hranice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Podrobnosti o režime na hraniciach </w:t>
            </w:r>
            <w:hyperlink r:id="rId29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 zozname menej rizikových krajín sa nachádzajú: Austrália, Bulharsko, Cyprus, Čína, Dánsko, Estónsko, Fínsko, Grécko, Írsko, Island, Japonsko, Južná Kórea, Kanada, Lichtenštajnsko, Litva, Lotyšsko, Maďarsko, Monako, Nemecko, Nórsko, Nový Zéland, Poľsko, Rakúsko, San Maríno, Slovinsko, Veľká Británia a Severné Írsko, Švajčiarsko, Švédsko, Taiwan, Taliansko, Vatikán. Znamená to, že ak prídete z týchto krajín, nevzťahuje sa na vás povinnosť domácej izolácie, ani testovania na COVID-19.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Osoby, ktoré prídu na Slovensko z rizikových krajín EÚ, sú povinné ísť buď do domácej izolácie do času negatívneho výsledku RT-PCR testu, ktorý je potrebné absolvovať najskôr na 5. deň izolácie, alebo sa po príchode musia preukázať negatívnym RT-PCR testom nie starším ako 72 hodín v laboratóriách mimo územia SR. V prípade, že sa osoba nachádza v izolácii, nemá príznaky ochorenia a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neobdrží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výsledky testu, izolácia  sa končí dňom dovŕšenia jej 10. dňa. Osoby, ktoré nebudú mať test, sa musia po príchode registrovať na </w:t>
            </w:r>
            <w:hyperlink r:id="rId30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musia byť schopné preukázať sa potvrdením o registrácii príslušníkom policajného zboru.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Osoby, ktoré prídu na Slovensko z rizikových krajín mimo EÚ sú povinné ísť do domácej izolácie do negatívneho výsledku RT-PCR testu, ktorý je potrebné absolvovať najskôr na 5. deň izolácie, a rovnako sa musia sa zaregistrovať na webe </w:t>
            </w:r>
            <w:hyperlink r:id="rId31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Zároveň musia byť schopné preukázať sa potvrdením o registrácii príslušníkom policajného zboru.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Všetky osoby, ktoré vstupujú na územie Slovenskej republiky spôsobom medzinárodnej leteckej dopravy a zároveň počas posledných 14 dní navštívili rizikovú krajinu, sú povinné registrovať sa 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na </w:t>
            </w:r>
            <w:hyperlink r:id="rId32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po prílete sa pri kontrole touto registráciou preukázať.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Režim na hraniciach s Českou republikou: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Pre Českú republiku platí režim červených krajín EÚ, existuje však viacero výnimiek z izolácie a predloženia negatívneho RT-PCR testu:</w:t>
            </w:r>
          </w:p>
          <w:p w:rsidR="00142346" w:rsidRPr="00142346" w:rsidRDefault="00142346" w:rsidP="00142346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 s trvalým alebo prechodným pobytom v SR, ktorí v Českej republike pracujú v oblasti zdravotníctva a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opatrovateľstva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vedecko-výskumní pracovníci, pedagogickí zamestnanci alebo sezónni pracovníci v poľnohospodárstve alebo potravinárstve</w:t>
            </w:r>
          </w:p>
          <w:p w:rsidR="00142346" w:rsidRPr="00142346" w:rsidRDefault="00142346" w:rsidP="00142346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v SR, ktorí v Českej republike navštevujú alebo sa uchádzajú o navštevovanie alebo štúdium na materskej, základnej, strednej alebo vysokej škole v Českej republike,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:rsidR="00142346" w:rsidRPr="00142346" w:rsidRDefault="00142346" w:rsidP="00142346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v Českej republike, ktorí na Slovensku navštevujú alebo sa uchádzajú o navštevovanie alebo štúdium na materskej, základnej, strednej alebo vysokej škole v SR,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:rsidR="00142346" w:rsidRPr="00142346" w:rsidRDefault="00142346" w:rsidP="00142346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to isté platí aj pre žiakov a študentov základnej, strednej alebo vysokej školy (denné štúdium) mladších ako 26 rokov s trvalým alebo prechodným pobytom v SR,  ktorí sa zúčastňujú sa tréningov ako riadni členovia športového klubu v Českej republike; pri vstupe na územie SR sa musia preukázať napríklad potvrdením o členstve v klube; výnimka sa vzťahuje aj na jednu sprevádzajúcu osobu, ktorá musí predložiť čestné vyhlásenie</w:t>
            </w:r>
          </w:p>
          <w:p w:rsidR="00142346" w:rsidRPr="00142346" w:rsidRDefault="00142346" w:rsidP="00142346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v SR, ktoré obhospodarujú pozemky na území Českej republiky do vzdialenosti 10 km od štátnej hranice SR a naopak. Tieto osoby musia byť schopné sa preukázať hodnoverným dokladom (napr. list vlastníctva, zmluva o nájme poľnohospodárskej pôdy).</w:t>
            </w:r>
          </w:p>
          <w:p w:rsidR="00142346" w:rsidRPr="00142346" w:rsidRDefault="00142346" w:rsidP="00142346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osoby, ktoré účinkujú alebo sa inak podieľajú na cezhraničnej audiovizuálnej, televíznej, divadelnej alebo inej umeleckej produkcii, ktoré v rámci toho vstupujú na územie SR z Českej republiky, alebo sa na územie SR vracajú z ČR; musia mať potvrdenie od producenta, vysielateľa alebo výrobcu programu, divadla a podobne.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Praktické informácie a kontakty na regionálne úrady verejného zdravotníctva v SR </w:t>
            </w:r>
            <w:hyperlink r:id="rId33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Výnimky z povinnej izolácie alebo predloženia negatívneho RT-PCR testu nie staršieho ako 72 hodín sa týkajú: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ktoré prišli z menej rizikových krajín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pendlerov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občanov Slovenska s trvalým pobytom v prihraničných oblastiach do 30 kilometrov od otvoreného hraničného priechodu na územie SR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ktoré majú trvalý alebo prechodný pobyt na Slovensku a poskytujú neodkladnú starostlivosť príbuznému na území susedného štátu, resp. osôb s trvalým alebo prechodným pobytom na území susedného štátu, ktoré sa starajú o príbuzného na Slovensku; musia sa preukázať potvrdením o neodkladnej starostlivosti od lekára  blízkeho  rodinného príslušníka  a čestným prehlásením o rodinnom vzťahu - tieto dokumenty musia byť preložené  do  slovenského jazyka; výnimka sa vzťahuje aj na jednu sprevádzajúcu osobu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pracovníkov v dopravných službách (bližšie vyšpecifikované v paragrafe 4 uvedenej vyhlášky)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vodičov a posádky zdravotnej služby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zamestnancov pohrebných služieb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zamestnancov prevádzkovateľov prvkov kritickej infraštruktúry v sektore energetika a priemysel, ktorí nepretržitým spôsobom zabezpečujú strategicky a životne dôležité funkcie chodu štátu,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po odsúhlasení ministerstvom zdravotníctva, ktoré prichádzajú na Slovensko a odchádzajú z neho za účelom zabezpečenia neodkladnej diagnostiky a liečby protokolárnej prevencie a liečby, a pokračujúcej liečby zdravotných stavov svojich, alebo osôb im blízkym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viacero výnimiek sa vzťahuje aj na tranzit osôb – občania EÚ môžu prejsť bez zastavenia (s výnimkou nevyhnutného dočerpania pohonných látok) územím Slovenska do svojej domovskej krajiny alebo do iného štátu EÚ; občania tretích krajín takisto môžu prejsť územím SR do štátu 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EÚ, v ktorom majú trvalý alebo prechodný pobyt (ďalšie výnimky pri tranzite sú bližšie vyšpecifikované v paragrafe 4 uvedenej vyhlášky)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základe súhlasu Ministerstva vnútra SR majú výnimku aj osoby, ktoré vstupujú na územie SR na základe žiadosti súdu alebo orgánov činných v trestnom konaní,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štátnych a verejných zamestnancov vyslaných na plnenie úloh vyplývajúcich zo zastupovania SR v medzinárodnej organizácii alebo medzinárodného vojenského zastupiteľstva, ktorí vstupujú na územie SR počas a po skončení vyslania v cudzine, spolu s ich rodinnými príslušníkmi,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 požívajúce na území SR diplomatické výsady a imunity,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odsúhlasení Ministerstvom zahraničných vecí a európskych záležitostí SR zamestnancov medzinárodných organizácií, medzinárodných finančných inštitúcií a inštitúcií Európskej únie, ktorí pracujú na území SR, a ich rodinných príslušníkov,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slovenských poslancov Európskeho parlamentu a ich rodinných príslušníkov,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 vyslaných na zastupiteľský úrad SR, ktoré vstupujú na územie Slovenskej republiky počas a po skončení vyslania v cudzine, spolu s ich rodinnými príslušníkmi,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ktoré vstupujú na územie SR pre vykonávanie striedavej starostlivosti rodičov o maloleté dieťa, prípadne práva styku s maloletým dieťaťom. Pri vstupe na územie SR sú povinní sa preukázať právoplatným rozhodnutím súdu alebo rodičovskou dohodou a zároveň informovať Ministerstvo práce, sociálnych vecí a rodiny Slovenskej republiky (Centrum pre medzinárodnoprávnu ochranu detí a mládeže) o zámere vstupu na územie SR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odsúhlasení Ministerstvom pôdohospodárstva a rozvoja vidieka  SR osôb zabezpečujúcich servis  a  údržbu  poľnohospodárskej  a lesnej techniky, posádky poľnohospodárskej  a lesnej techniky  a ich sprievod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Všetky osoby, ktoré využijú niektorú z týchto výnimiek, sú povinné sledovať svoj zdravotný stav a v prípade akýchkoľvek príznakov respiračného ochorenia musia o tom telefonicky informovať svojho ošetrujúceho lekára. Ak ho na Slovensku nemajú, musia telefonicky kontaktovať linku tiesňového volania 112.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Prevádzky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Vyhlášku k činnosti prevádzok a organizácii hromadných podujatí </w:t>
            </w:r>
            <w:hyperlink r:id="rId34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Do odvolania sa prevádzkovateľom predajní potravín a predajní drogérií nariaďuje umožniť v dňoch pondelok až piatok v čase od 9:00 do 11:00 vstup iba osobám nad 65 rokov.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 odvolania uzatvárajú nasledovné zariadenia: prírodné a umelé kúpaliská vrátane akvaparkov, prevádzky poskytujúce služby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wellnes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(sauny,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vírivky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kúpele, zábaly), fitness centrá, prevádzky divadelných, hudobných, filmových alebo iných umeleckých predstavení (kiná, divadlá...) a prevádzky verejného stravovania.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Neplatí to pre:</w:t>
            </w:r>
          </w:p>
          <w:p w:rsidR="00142346" w:rsidRPr="00142346" w:rsidRDefault="00142346" w:rsidP="00142346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Prírodné liečebné kúpele alebo kúpeľné liečebne na základe návrhu lekára,</w:t>
            </w:r>
          </w:p>
          <w:p w:rsidR="00142346" w:rsidRPr="00142346" w:rsidRDefault="00142346" w:rsidP="00142346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pri dodržaní podmienok.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Prevádzkovatelia musia zabezpečiť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pobyt v prevádzke (vo vonkajších aj vnútorných priestoroch) umožniť len osobám s prekrytými hornými dýchacími cestami (rúško, respirátor bez výdychového ventilu, šál, šatka); táto povinnosť sa nevzťahuje na čas potrebný na konzumáciu nápojov a pokrmov,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vchode do prevádzky aplikovať vstupujúcim osobám dezinfekciu na ruky alebo poskytnúť jednorazové rukavice,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všetky vstupy do prevádzky viditeľne umiestniť  oznam o povinnosti dodržiavať vyššie uvedené hygienické opatrenia,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potravinárske predajne, prevádzky zariadení spoločného  stravovania, vrátane stánkov s 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rýchlym občerstvením a iným ambulantným predajom potravín, pokrmov a nápojov musia zabezpečiť pravidelné a účinné čistenie a dezinfekciu, ktoré sa musí  vykonávať  dôkladne v rámci denného sanitačného režimu prevádzky a v rámci prijatých  a zavedených zásad správnej hygienickej praxe podľa nariadenia Európskeho Parlamentu a Rady  č. 852/2004  o hygiene potravín,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zachovávanie odstupov v radoch osôb minimálne 2 metre, to neplatí pre osoby žijúce v spoločnej domácnosti,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zákazníkov v prevádzke v jednom okamihu nesmie prekročiť koncentráciu jeden zákazník na 15 m2 z predajnej plochy prevádzky určenej pre zákazníkov, táto podmienka sa nevzťahuje na deti do 14 rokov v sprievode dospelej osoby; táto podmienka taktiež neplatí pre exteriérové časti prevádzok verejného stravovania, pokiaľ je prevádzkovateľ schopný zabezpečiť a dodržať odstup 2 metre medzi stolmi. Pokiaľ plocha prevádzky určená pre zákazníkov nedosahuje 15 m2, v prevádzke sa v jednom okamihu môže nachádzať najviac jeden zákazník (so zachovaním výnimky pre deti)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 obchodných domov sú súčasne povinné:</w:t>
            </w:r>
          </w:p>
          <w:p w:rsidR="00142346" w:rsidRPr="00142346" w:rsidRDefault="00142346" w:rsidP="00142346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prevádzky tekutým mydlom a papierovými utierkami,</w:t>
            </w:r>
          </w:p>
          <w:p w:rsidR="00142346" w:rsidRPr="00142346" w:rsidRDefault="00142346" w:rsidP="00142346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 priestorov obchodného domu umožniť vstup iba osobe s telesnou teplotou najviac 37 °C,</w:t>
            </w:r>
          </w:p>
          <w:p w:rsidR="00142346" w:rsidRPr="00142346" w:rsidRDefault="00142346" w:rsidP="00142346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zákazníkov v obchodnom dome v jednom okamihu nesmie prekročiť koncentráciu jeden zákazník na 15 m2 z predajnej plochy všetkých prevádzok v obchodnom dome určenej pre zákazníkov. Do tejto plochy sa nezapočítavajú spoločné priestory v obchodnom dome. Táto podmienka sa nevzťahuje na deti do 14 rokov v sprievode dospelej osoby.</w:t>
            </w:r>
          </w:p>
          <w:p w:rsidR="00142346" w:rsidRPr="00142346" w:rsidRDefault="00142346" w:rsidP="00142346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142346" w:rsidRPr="00142346" w:rsidRDefault="00142346" w:rsidP="00142346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sú povinné podávať pokrmy a nápoje v zabalenom stave; zakazuje sa konzumovať pokrmy a nápoje v priestoroch obchodného domu.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 verejného stravovania (reštaurácie, kaviarne, bary,...)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otváracie hodiny obmedziť do 22:00 s výnimkou donáškových služieb alebo výdaja pokrmov cez okienko,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pokrmy a nápoje musia podávať zabalené pre odber so sebou, s výnimkou podávania pokrmov a nápojov v exteriérových častiach prevádzky,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pokrmy a nápoje nie je možné konzumovať v interiérových častiach prevádzky,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stolov a dotykových plôch po každom zákazníkovi (vrátane  úchopových častí stoličiek a kresiel),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používa stolový riad (taniere, príbory, poháre) je potrebné zabezpečiť jeho umývanie podľa požiadaviek uvedených v § 9 ods. 4. písm. g) vyhlášky MZ SR č. 533/2007 Z. z.;  pri ručnom umývaní kuchynského riadu sa odporúča pridať pred opláchnutím kuchynského riadu dezinfekčný prostriedok vhodný na daný účel,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obsluhujúci personál je povinný používať tvárové rúška a medzi obsluhou jednotlivých stolov vykonávať dezinfekciu rúk,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príbor nesmie byť voľne dostupný pre zákazníkov na stoloch, ale musí byť prinesený personálom k pokrmu zabalený do papierovej servítky,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konzumáciu pokrmov alebo nápojov umožniť vykonávať výlučne posediačky, s cieľom zabezpečiť kontrolovaný rozostup osôb,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každú hodinu vykonávať dezinfekciu hygienických zariadení.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Taxislužby</w:t>
            </w:r>
          </w:p>
          <w:p w:rsidR="00142346" w:rsidRPr="00142346" w:rsidRDefault="00142346" w:rsidP="00142346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 musí mať vhodným spôsobom prekryté horné dýchacie cesty (rúško, respirátor bez výdychového ventilu šál, šatka),</w:t>
            </w:r>
          </w:p>
          <w:p w:rsidR="00142346" w:rsidRPr="00142346" w:rsidRDefault="00142346" w:rsidP="00142346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cestujúcim sa odporúča sedieť na zadných sedadlách,</w:t>
            </w:r>
          </w:p>
          <w:p w:rsidR="00142346" w:rsidRPr="00142346" w:rsidRDefault="00142346" w:rsidP="00142346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odporúčame zabezpečiť vhodné oddelenie priestorov vodiča od priestoru pre pasažiera, zabraňujúce voľnému prieniku aerosólu medzi týmito priestormi,</w:t>
            </w:r>
          </w:p>
          <w:p w:rsidR="00142346" w:rsidRPr="00142346" w:rsidRDefault="00142346" w:rsidP="00142346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vykonať dezinfekciu priestorov pre zákazníkov a to po každom zákazníkovi dezinfekčným prostriedkom s virucídnym účinkom.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Zariadenia starostlivosti o ľudské telo (napríklad kaderníctva, holičstvá)</w:t>
            </w:r>
          </w:p>
          <w:p w:rsidR="00142346" w:rsidRPr="00142346" w:rsidRDefault="00142346" w:rsidP="00142346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zamestnanci musia mať vhodným spôsobom prekryté horné dýchacie cesty (rúško, respirátor bez výdychového ventilu, šál, šatka),</w:t>
            </w:r>
          </w:p>
          <w:p w:rsidR="00142346" w:rsidRPr="00142346" w:rsidRDefault="00142346" w:rsidP="00142346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upraviť časový harmonogram prevádzky tak, aby medzi jednotlivými zákazníkmi bol vždy priestor na upratanie a dezinfekciu pracovného miesta (pracovné stoly, kreslá, umývadlá, vanička na nohy),</w:t>
            </w:r>
          </w:p>
          <w:p w:rsidR="00142346" w:rsidRPr="00142346" w:rsidRDefault="00142346" w:rsidP="00142346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vykonávať dezinfekciu dezinfekčným prostriedkom s virucídnym účinkom,</w:t>
            </w:r>
          </w:p>
          <w:p w:rsidR="00142346" w:rsidRPr="00142346" w:rsidRDefault="00142346" w:rsidP="00142346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142346" w:rsidRPr="00142346" w:rsidRDefault="00142346" w:rsidP="00142346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ochrana dýchacích ciest zákazníkov sa v nevyhnutnom čase nemusí použiť pri úkonoch ktoré to neumožňujú (ošetrenie tváre, strihanie, umývanie vlasov).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Autoškoly</w:t>
            </w:r>
          </w:p>
          <w:p w:rsidR="00142346" w:rsidRPr="00142346" w:rsidRDefault="00142346" w:rsidP="00142346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 a inštruktor musia mať vhodným spôsobom prekryté horné dýchacie cesty (rúško, respirátor bez výdychového ventilu, šál, šatka),</w:t>
            </w:r>
          </w:p>
          <w:p w:rsidR="00142346" w:rsidRPr="00142346" w:rsidRDefault="00142346" w:rsidP="00142346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výcviku vedenia vozidla a výcviku na trenažéri, musí byť interiér vozidla, najmä volant a rýchlostná páka, vydezinfikovaný dezinfekčným prostriedkom,</w:t>
            </w:r>
          </w:p>
          <w:p w:rsidR="00142346" w:rsidRPr="00142346" w:rsidRDefault="00142346" w:rsidP="00142346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Hromadné podujatia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Vyhlášku, ktorá sa zoberá organizáciou hromadných podujatí </w:t>
            </w:r>
            <w:hyperlink r:id="rId35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Do odvolania sa všetkým fyzickým osobám, fyzickým osobám – podnikateľom a právnickým osobám zakazuje usporadúvať hromadné podujatia športovej, kultúrnej, zábavnej, spoločenskej či inej povahy v jednom okamihu v počte nad 6 osôb.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Hromadné podujatia 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jednorazovej povahy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budú môcť konať v počte nad 6 osôb v jednom okamihu iba za predpokladu, že všetci účastníci budú v čase hromadného podujatia disponovať negatívnym výsledkom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 RT-PCR testu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nie starším ako 12 hodín a budú ohlásené na miestne príslušnom regionálnom úrade verejného zdravotníctva najneskôr 48 hodín pred jeho začiatkom, pričom je potrebné uviesť presný čas a miesto konania.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Všetky hromadné podujatia športového charakteru sa musia uskutočniť bez prítomnosti obecenstva.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Pri usporadúvaní hromadných podujatí je potrebné dodržiavať nasledovné povinnosti: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pobyt v mieste hromadného podujatia umožniť len s prekrytými hornými dýchacími cestami (rúško, respirátor bez výdychového ventilu, šál alebo šatka),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zakazuje sa podávať alebo konzumovať pokrmy alebo nápoje,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hlavne dotykových plôch, kľučiek podláh a  predmetov,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musia byť vybavené tekutým mydlom a papierovými utierkami,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zaistiť pri vstupe do priestorov hromadného podujatia dávkovače na alkoholovú dezinfekciu rúk a dezinfikovať si ruky, resp. zabezpečiť iný adekvátny spôsob dezinfekcie rúk,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priestorov hromadného podujatia oznam o povinnosti, že v prípade vzniku akútneho respiračného ochorenia (napr. horúčka, kašeľ, nádcha, sťažené dýchanie) je osoba povinná zostať v domácej izolácii,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zverejniť na viditeľnom mieste oznam s informáciou:</w:t>
            </w:r>
          </w:p>
          <w:p w:rsidR="00142346" w:rsidRPr="00142346" w:rsidRDefault="00142346" w:rsidP="00142346">
            <w:pPr>
              <w:spacing w:after="0" w:line="240" w:lineRule="auto"/>
              <w:ind w:left="720" w:hanging="36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-     ak sa u osoby prejavia príznaky akútneho respiračného ochorenia, je potrebné telefonicky kontaktovať svojho ošetrujúceho lekára a opustiť miesto hromadného podujatia,</w:t>
            </w:r>
          </w:p>
          <w:p w:rsidR="00142346" w:rsidRPr="00142346" w:rsidRDefault="00142346" w:rsidP="00142346">
            <w:pPr>
              <w:spacing w:after="0" w:line="240" w:lineRule="auto"/>
              <w:ind w:left="720" w:hanging="36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-     zákaz podávania rúk,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účasti na verejnom hromadnom podujatí a pri príchode a odchode z priestorov hromadného podujatia zabezpečiť dodržiavanie rozostupov 2 metre medzi osobami, to neplatí pre osoby žijúce v spoločnej domácnosti, partnerov, osoby vykonávajúce športovú činnosť, umelcov vykonávajúcich umeleckú činnosť, osoby usadené v hľadisku podujatia, osoby školiace voči osobám školeným, a iné osoby, ak z účelu hromadného podujatia vyplýva, že tento rozostup medzi zúčastnenými osobami nie je možné dodržať,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v prípade sedenia sa odporúča zabezpečiť sedenie tak, že medzi obsadenými miestami  ostane  jedno miesto neobsadené, pričom sekvenciu obsadenia sedadiel odporúčame v radoch alternovať, alebo tak, že je zabezpečené sedenie v každom druhom rade, uvedené sa nevzťahuje na osoby žijúce v spoločnej domácnosti,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sedenia na hromadných podujatiach športového charakteru je organizátor povinný zabezpečiť sedenie obecenstva len v každom druhom rade,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dostatočné vetranie priestorov,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organizátor musí byť v každej chvíli schopný preukázať počet osôb aktuálne sa zúčastňujúcich na hromadnom podujatí,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podmienky sa príslušne aplikujú aj na hromadné podujatia organizované v exteriéri,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hromadných podujatí organizovaných v exteriéri je organizátor povinný vyhradiť priestor hromadného podujatia a vyznačiť jeho vstup a výstup.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Zákaz sa nevzťahuje na nasledovné typy hromadných podujatí:</w:t>
            </w:r>
          </w:p>
          <w:p w:rsidR="00142346" w:rsidRPr="00142346" w:rsidRDefault="00142346" w:rsidP="00142346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obrad krstu, pohrebného obradu a sobášneho obradu, vrátane ich civilných verzií,</w:t>
            </w:r>
          </w:p>
          <w:p w:rsidR="00142346" w:rsidRPr="00142346" w:rsidRDefault="00142346" w:rsidP="00142346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zasadnutia, schôdze orgánov verejnej moci a ich poradných orgánov,</w:t>
            </w:r>
          </w:p>
          <w:p w:rsidR="00142346" w:rsidRPr="00142346" w:rsidRDefault="00142346" w:rsidP="00142346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zasadnutia, schôdze a iné podujatia, ktoré sa uskutočňujú na základe zákona,</w:t>
            </w:r>
          </w:p>
          <w:p w:rsidR="00142346" w:rsidRPr="00142346" w:rsidRDefault="00142346" w:rsidP="00142346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voľby,</w:t>
            </w:r>
          </w:p>
          <w:p w:rsidR="00142346" w:rsidRPr="00142346" w:rsidRDefault="00142346" w:rsidP="00142346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celoplošné antigénové testovanie na COVID-19, </w:t>
            </w:r>
          </w:p>
          <w:p w:rsidR="00142346" w:rsidRPr="00142346" w:rsidRDefault="00142346" w:rsidP="00142346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výkon hromadných podujatí nevyhnutných s priebehom nasledujúcich profesionálnych súťaží vo vybraných športoch:</w:t>
            </w:r>
          </w:p>
          <w:p w:rsidR="00142346" w:rsidRPr="00142346" w:rsidRDefault="00142346" w:rsidP="00142346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hokej: TIPOS extraliga (hokej - muži), ICE HOCKEY LEAGUE (hokej – muži),</w:t>
            </w:r>
          </w:p>
          <w:p w:rsidR="00142346" w:rsidRPr="00142346" w:rsidRDefault="00142346" w:rsidP="00142346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futbal: FORTUNA Liga (futbal - muži),</w:t>
            </w:r>
          </w:p>
          <w:p w:rsidR="00142346" w:rsidRPr="00142346" w:rsidRDefault="00142346" w:rsidP="00142346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hádzaná: SLOVNAFT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Handball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Extraliga (hádzaná - muži), MOL Liga (hádzaná – ženy),</w:t>
            </w:r>
          </w:p>
          <w:p w:rsidR="00142346" w:rsidRPr="00142346" w:rsidRDefault="00142346" w:rsidP="00142346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volejbal: Extraliga muži (volejbal), Extraliga ženy (volejbal),</w:t>
            </w:r>
          </w:p>
          <w:p w:rsidR="00142346" w:rsidRPr="00142346" w:rsidRDefault="00142346" w:rsidP="00142346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basketbal: Slovenská basketbalová liga (muži – basketbal),  Extraliga ženy (basketbal - ženy).</w:t>
            </w:r>
          </w:p>
          <w:p w:rsidR="00142346" w:rsidRPr="00142346" w:rsidRDefault="00142346" w:rsidP="0014234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Uvedené súťaže musia prebiehať bez prítomnosti obecenstva. Protiepidemické podmienky, za ktorých musia tieto súťaže prebiehať, sa nachádzajú </w:t>
            </w:r>
            <w:hyperlink r:id="rId36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v manuáli, ktorý uverejnil Úrad verejného zdravotníctva SR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Na tieto hromadné podujatia sa 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nevzťahuje výnimka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podľa ktorej by sa ich mohli zúčastniť osoby s negatívnym testom nie starším ako 12 hodín. Platí tu úplný zákaz účasti obecenstva.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Deti a mládež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Podrobnosti o podmienkach prevádzky detských jasieľ </w:t>
            </w:r>
            <w:hyperlink r:id="rId37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k prevádzke školských stravovacích zariadení </w:t>
            </w:r>
            <w:hyperlink r:id="rId38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Manuál Ministerstva školstva, vedy, výskumu a športu SR pre školy a školské zariadenia </w:t>
            </w:r>
            <w:hyperlink r:id="rId39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SR k realizácii praktického vyučovania žiakov stredných zdravotníckych škôl a praktickej výučby študentov vysokých škôl, uskutočňujúcich odbornú prípravu na výkon zdravotníckeho povolania </w:t>
            </w:r>
            <w:hyperlink r:id="rId40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Zdravotnícke zariadenia a zariadenia sociálnych služieb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Znenie vyhlášky upravujúce návštevy v týchto zariadeniach </w:t>
            </w:r>
            <w:hyperlink r:id="rId41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br/>
              <w:t>Poskytovatelia zdravotnej starostlivosti</w:t>
            </w: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ktorí poskytujú ústavnú zdravotnú starostlivosť sú povinní zabezpečiť zákaz návštev a jeho dodržiavanie na všetkých lôžkových oddeleniach s výnimkou návštev kňazov za účelom podávania sviatosti pomazania ťažko chorým a umierajúcim a paliatívnych návštev u ťažko chorých a umierajúcich pri zabezpečení dôsledného dodržiavania protiepidemických opatrení.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br/>
              <w:t>Verejní a neverejní poskytovatelia sociálnych služieb</w:t>
            </w: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sú povinní zabezpečiť zákaz návštev a jeho dodržiavanie v interiérových priestoroch pobytových zariadení sociálnej starostlivosti s výnimkou návštev kňazov za účelom podávania sviatosti pomazania ťažko chorým a umierajúcim a paliatívnych návštev u ťažko chorých a umierajúcich pri zabezpečení dôsledného dodržiavania protiepidemických </w:t>
            </w: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opatrení.</w:t>
            </w: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Regionálne úrady verejného zdravotníctva môžu v rámci svojho územného obvodu z dôvodu zlepšenia epidemiologickej situácie nariadiť miernejšie opatrenia.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Rómske komunity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Plán riešenia COVID-19 v marginalizovaných rómskych komunitách </w:t>
            </w:r>
            <w:hyperlink r:id="rId42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Potravinové prevádzky, podniky a pracoviská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Všeobecné zásady krízového plánu pre potravinárske prevádzky </w:t>
            </w:r>
            <w:hyperlink r:id="rId43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k ochranným a bezpečnostným opatreniam na pracovisku </w:t>
            </w:r>
            <w:hyperlink r:id="rId44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Informácie o ochorení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SR v súvislosti s ochorením COVID-19 (charakteristika ochorenia, definícia osôb v kontakte, kritériá laboratórneho testovania osôb, protiepidemické opatrenia, postupy ukončenia domácej izolácie a pod.) </w:t>
            </w:r>
            <w:hyperlink r:id="rId45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Odporúčané postupy ÚVZ SR pre zber a likvidáciu odpadu vznikajúceho pri testovaní klinických vzoriek rýchlotestami na laboratórnu diagnostiku SARS-Cov-2. </w:t>
            </w:r>
            <w:hyperlink r:id="rId46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SR k operačným a intervenčným výkonom v súvislosti s ochorením COVID-19 počas priaznivej epidemiologickej situácie v SR </w:t>
            </w:r>
            <w:hyperlink r:id="rId47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</w:tc>
      </w:tr>
      <w:tr w:rsidR="00142346" w:rsidRPr="00142346" w:rsidTr="00142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346" w:rsidRPr="00142346" w:rsidRDefault="00142346" w:rsidP="00142346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</w:p>
        </w:tc>
      </w:tr>
    </w:tbl>
    <w:p w:rsidR="002B611F" w:rsidRDefault="00142346">
      <w:r w:rsidRPr="00142346"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  <w:t> </w:t>
      </w:r>
    </w:p>
    <w:sectPr w:rsidR="002B611F">
      <w:head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83" w:rsidRDefault="00306583" w:rsidP="00142346">
      <w:pPr>
        <w:spacing w:after="0" w:line="240" w:lineRule="auto"/>
      </w:pPr>
      <w:r>
        <w:separator/>
      </w:r>
    </w:p>
  </w:endnote>
  <w:endnote w:type="continuationSeparator" w:id="0">
    <w:p w:rsidR="00306583" w:rsidRDefault="00306583" w:rsidP="0014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83" w:rsidRDefault="00306583" w:rsidP="00142346">
      <w:pPr>
        <w:spacing w:after="0" w:line="240" w:lineRule="auto"/>
      </w:pPr>
      <w:r>
        <w:separator/>
      </w:r>
    </w:p>
  </w:footnote>
  <w:footnote w:type="continuationSeparator" w:id="0">
    <w:p w:rsidR="00306583" w:rsidRDefault="00306583" w:rsidP="0014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46" w:rsidRPr="00142346" w:rsidRDefault="00306583" w:rsidP="00142346">
    <w:pPr>
      <w:pStyle w:val="Hlavika"/>
      <w:rPr>
        <w:color w:val="000000" w:themeColor="text1"/>
      </w:rPr>
    </w:pPr>
    <w:hyperlink r:id="rId1" w:history="1">
      <w:r w:rsidR="00142346" w:rsidRPr="00142346">
        <w:rPr>
          <w:rStyle w:val="Hypertextovprepojenie"/>
          <w:color w:val="000000" w:themeColor="text1"/>
        </w:rPr>
        <w:t>https://www.uvzsr.sk/index.php?option=com_content&amp;view=article&amp;id=4132:na-jednom-mieste-tu-najdete-vetky-aktualne-platne-opatrenia-uvz-sr-v-suvislosti-s-covid-19&amp;catid=250:koronavirus-2019-ncov&amp;Itemid=153</w:t>
      </w:r>
    </w:hyperlink>
  </w:p>
  <w:p w:rsidR="00142346" w:rsidRPr="00142346" w:rsidRDefault="00142346" w:rsidP="001423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356"/>
    <w:multiLevelType w:val="multilevel"/>
    <w:tmpl w:val="085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E64BB"/>
    <w:multiLevelType w:val="multilevel"/>
    <w:tmpl w:val="345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318A6"/>
    <w:multiLevelType w:val="multilevel"/>
    <w:tmpl w:val="B4D8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036D4"/>
    <w:multiLevelType w:val="multilevel"/>
    <w:tmpl w:val="2442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77CC5"/>
    <w:multiLevelType w:val="multilevel"/>
    <w:tmpl w:val="A67A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60A37"/>
    <w:multiLevelType w:val="multilevel"/>
    <w:tmpl w:val="2504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94571"/>
    <w:multiLevelType w:val="multilevel"/>
    <w:tmpl w:val="8C4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64878"/>
    <w:multiLevelType w:val="multilevel"/>
    <w:tmpl w:val="ED38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35CDD"/>
    <w:multiLevelType w:val="multilevel"/>
    <w:tmpl w:val="8DC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A3ABA"/>
    <w:multiLevelType w:val="multilevel"/>
    <w:tmpl w:val="518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5C3"/>
    <w:multiLevelType w:val="multilevel"/>
    <w:tmpl w:val="B976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84D1C"/>
    <w:multiLevelType w:val="multilevel"/>
    <w:tmpl w:val="BEF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C2A3E"/>
    <w:multiLevelType w:val="multilevel"/>
    <w:tmpl w:val="700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A5ECA"/>
    <w:multiLevelType w:val="multilevel"/>
    <w:tmpl w:val="6B6E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61BD2"/>
    <w:multiLevelType w:val="multilevel"/>
    <w:tmpl w:val="FD0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6"/>
    <w:rsid w:val="00042308"/>
    <w:rsid w:val="00055364"/>
    <w:rsid w:val="00142346"/>
    <w:rsid w:val="001978F0"/>
    <w:rsid w:val="00293B00"/>
    <w:rsid w:val="002A24ED"/>
    <w:rsid w:val="00306583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AF1B0F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  <w:rsid w:val="00F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42346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14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142346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34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4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2346"/>
  </w:style>
  <w:style w:type="paragraph" w:styleId="Pta">
    <w:name w:val="footer"/>
    <w:basedOn w:val="Normlny"/>
    <w:link w:val="PtaChar"/>
    <w:uiPriority w:val="99"/>
    <w:unhideWhenUsed/>
    <w:rsid w:val="0014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2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42346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14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142346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34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4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2346"/>
  </w:style>
  <w:style w:type="paragraph" w:styleId="Pta">
    <w:name w:val="footer"/>
    <w:basedOn w:val="Normlny"/>
    <w:link w:val="PtaChar"/>
    <w:uiPriority w:val="99"/>
    <w:unhideWhenUsed/>
    <w:rsid w:val="0014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515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648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rona.gov.sk/co-je-covid-19/" TargetMode="External"/><Relationship Id="rId18" Type="http://schemas.openxmlformats.org/officeDocument/2006/relationships/hyperlink" Target="https://www.uvzsr.sk/index.php?option=com_content&amp;view=category&amp;layout=blog&amp;id=250&amp;Itemid=153" TargetMode="External"/><Relationship Id="rId26" Type="http://schemas.openxmlformats.org/officeDocument/2006/relationships/hyperlink" Target="https://rokovania.gov.sk/RVL/Resolution/18844/1" TargetMode="External"/><Relationship Id="rId39" Type="http://schemas.openxmlformats.org/officeDocument/2006/relationships/hyperlink" Target="https://www.minedu.sk/manual-opatreni-pre-skoly-a-skolske-zariadenia-aktualizovan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cdc.europa.eu/en/cases-2019-ncov-eueea" TargetMode="External"/><Relationship Id="rId34" Type="http://schemas.openxmlformats.org/officeDocument/2006/relationships/hyperlink" Target="https://www.minv.sk/swift_data/source/verejna_sprava/vestnik_vlady_sr_2020/ciastka_11_2020.pdf" TargetMode="External"/><Relationship Id="rId42" Type="http://schemas.openxmlformats.org/officeDocument/2006/relationships/hyperlink" Target="https://www.uvzsr.sk/index.php?option=com_content&amp;view=article&amp;id=4166:plan-rieenia-ochorenia-covid-19-v-marginalizovanych-romskych-komunitach&amp;catid=250:koronavirus-2019-ncov&amp;Itemid=153" TargetMode="External"/><Relationship Id="rId47" Type="http://schemas.openxmlformats.org/officeDocument/2006/relationships/hyperlink" Target="https://www.uvzsr.sk/docs/info/covid19/Usmernenie_hlavneho_hygienika_SR_elektivne_operacie_priazniva_epidemiologicka_situacia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vzsr.sk/docs/info/ut/vestnik_ciastka_11_2020.pdf" TargetMode="External"/><Relationship Id="rId17" Type="http://schemas.openxmlformats.org/officeDocument/2006/relationships/hyperlink" Target="http://www.korona.gov.sk/" TargetMode="External"/><Relationship Id="rId25" Type="http://schemas.openxmlformats.org/officeDocument/2006/relationships/hyperlink" Target="https://www.uvzsr.sk/index.php?option=com_content&amp;view=article&amp;id=4437%3Auvz-sr-ako-vybavi-iakov-do-koly-rukami+%29&amp;Itemid=153" TargetMode="External"/><Relationship Id="rId33" Type="http://schemas.openxmlformats.org/officeDocument/2006/relationships/hyperlink" Target="https://www.uvzsr.sk/index.php?option=com_content&amp;view=article&amp;id=4397:uvz-sr-prakticke-informacie-ankontakty-na-regionalne-urady-verejneho-zdravotnictva-vnsr-po-prichode-znrizikovych-krajin&amp;catid=250:koronavirus-2019-ncov&amp;Itemid=153" TargetMode="External"/><Relationship Id="rId38" Type="http://schemas.openxmlformats.org/officeDocument/2006/relationships/hyperlink" Target="https://www.uvzsr.sk/docs/info/covid19/Usmernenie_stravv._uvolnenie.pdf" TargetMode="External"/><Relationship Id="rId46" Type="http://schemas.openxmlformats.org/officeDocument/2006/relationships/hyperlink" Target="https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ona.gov.sk/wp-content/uploads/2020/04/Socialny_odstup_COVID-19.pdf" TargetMode="External"/><Relationship Id="rId20" Type="http://schemas.openxmlformats.org/officeDocument/2006/relationships/hyperlink" Target="https://www.ecdc.europa.eu/en/geographical-distribution-2019-ncov-cases" TargetMode="External"/><Relationship Id="rId29" Type="http://schemas.openxmlformats.org/officeDocument/2006/relationships/hyperlink" Target="https://www.minv.sk/swift_data/source/verejna_sprava/vestnik_vlady_sr_2020/ciastka_11_2020.pdf" TargetMode="External"/><Relationship Id="rId41" Type="http://schemas.openxmlformats.org/officeDocument/2006/relationships/hyperlink" Target="https://www.minv.sk/swift_data/source/verejna_sprava/vestnik_vlady_sr_2020/ciastka_11_2020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minv.sk/swift_data/source/verejna_sprava/vestnik_vlady_sr_2020/ciastka_11_2020.pdf" TargetMode="External"/><Relationship Id="rId32" Type="http://schemas.openxmlformats.org/officeDocument/2006/relationships/hyperlink" Target="http://korona.gov.sk/ehranica" TargetMode="External"/><Relationship Id="rId37" Type="http://schemas.openxmlformats.org/officeDocument/2006/relationships/hyperlink" Target="https://www.uvzsr.sk/docs/info/covid19/Usmernenie_zariadeni_pre_deti_do_3r_uvolnenie.pdf" TargetMode="External"/><Relationship Id="rId40" Type="http://schemas.openxmlformats.org/officeDocument/2006/relationships/hyperlink" Target="https://www.uvzsr.sk/docs/info/covid19/Usmernenie_prax_ziakov_a_studentov_zdrav_SZV_09102020.pdf" TargetMode="External"/><Relationship Id="rId45" Type="http://schemas.openxmlformats.org/officeDocument/2006/relationships/hyperlink" Target="https://www.uvzsr.sk/docs/info/covid19/usmernenie_HH_SR_COVID_19_deviata_aktualizaci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zsr.sk/index.php?option=com_content&amp;view=article&amp;id=4266:uvz-sr-zdravie-je-vnistych-rukach&amp;catid=250:koronavirus-2019-ncov&amp;Itemid=153" TargetMode="External"/><Relationship Id="rId23" Type="http://schemas.openxmlformats.org/officeDocument/2006/relationships/hyperlink" Target="https://www.uvzsr.sk/docs/info/ut/vestnik_ciastka_12_2020.pdf" TargetMode="External"/><Relationship Id="rId28" Type="http://schemas.openxmlformats.org/officeDocument/2006/relationships/hyperlink" Target="https://www.uvzsr.sk/docs/info/covid19/Co_mam_robit_ak_som_bol_v_uzkom_kontakte_s_COVID-2019.pdf" TargetMode="External"/><Relationship Id="rId36" Type="http://schemas.openxmlformats.org/officeDocument/2006/relationships/hyperlink" Target="https://www.uvzsr.sk/docs/info/covid19/COVID-19_manual_opatreni_nove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vzsr.sk/index.php?option=com_mailto&amp;tmpl=component&amp;link=2088e5fb7734e660b6c40111b2143fb1ac6ebdc4" TargetMode="External"/><Relationship Id="rId19" Type="http://schemas.openxmlformats.org/officeDocument/2006/relationships/hyperlink" Target="https://korona.gov.sk/koronavirus-na-slovensku-v-cislach/" TargetMode="External"/><Relationship Id="rId31" Type="http://schemas.openxmlformats.org/officeDocument/2006/relationships/hyperlink" Target="http://korona.gov.sk/ehranica" TargetMode="External"/><Relationship Id="rId44" Type="http://schemas.openxmlformats.org/officeDocument/2006/relationships/hyperlink" Target="https://www.uvzsr.sk/docs/info/covid19/Usmernenie_pre_pracoviska_UP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uvzsr.sk/docs/letaky/Ruska_navod_letak.pdf" TargetMode="External"/><Relationship Id="rId22" Type="http://schemas.openxmlformats.org/officeDocument/2006/relationships/hyperlink" Target="https://www.uvzsr.sk/index.php?option=com_content&amp;view=article&amp;id=4490:stanovisko-hlavneho-hygienika-sr-k-zavadzaniu-prisnejich-opatreni-&amp;catid=250:koronavirus-2019-ncov&amp;Itemid=153" TargetMode="External"/><Relationship Id="rId27" Type="http://schemas.openxmlformats.org/officeDocument/2006/relationships/hyperlink" Target="https://www.uvzsr.sk/docs/info/covid19/Co_mam_robit_ak_som_COVID-19_pozitivny.pdf" TargetMode="External"/><Relationship Id="rId30" Type="http://schemas.openxmlformats.org/officeDocument/2006/relationships/hyperlink" Target="http://korona.gov.sk/ehranica" TargetMode="External"/><Relationship Id="rId35" Type="http://schemas.openxmlformats.org/officeDocument/2006/relationships/hyperlink" Target="https://www.minv.sk/swift_data/source/verejna_sprava/vestnik_vlady_sr_2020/ciastka_11_2020.pdf" TargetMode="External"/><Relationship Id="rId43" Type="http://schemas.openxmlformats.org/officeDocument/2006/relationships/hyperlink" Target="https://www.uvzsr.sk/docs/info/covid19/Krizovy_plan_pre_potravinove_prevadzky_3_aktualizacia_12102020.pdf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uvzsr.sk/index.php?view=article&amp;catid=250:koronavirus-2019-ncov&amp;id=4132:na-jednom-mieste-tu-najdete-vetky-aktualne-platne-opatrenia-uvz-sr-v-suvislosti-s-covid-19&amp;tmpl=component&amp;print=1&amp;layout=default&amp;page=&amp;option=com_content&amp;Itemid=1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vzsr.sk/index.php?option=com_content&amp;view=article&amp;id=4132:na-jednom-mieste-tu-najdete-vetky-aktualne-platne-opatrenia-uvz-sr-v-suvislosti-s-covid-19&amp;catid=250:koronavirus-2019-ncov&amp;Itemid=15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2020-11-02T10:14:00Z</cp:lastPrinted>
  <dcterms:created xsi:type="dcterms:W3CDTF">2020-11-02T10:17:00Z</dcterms:created>
  <dcterms:modified xsi:type="dcterms:W3CDTF">2020-11-02T10:17:00Z</dcterms:modified>
</cp:coreProperties>
</file>